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B54EF" w:rsidRPr="00DB54EF" w14:paraId="36473BB6" w14:textId="77777777" w:rsidTr="00DB54EF">
        <w:trPr>
          <w:tblCellSpacing w:w="15" w:type="dxa"/>
        </w:trPr>
        <w:tc>
          <w:tcPr>
            <w:tcW w:w="4450" w:type="pct"/>
            <w:vAlign w:val="center"/>
            <w:hideMark/>
          </w:tcPr>
          <w:p w14:paraId="39D70021" w14:textId="77777777" w:rsidR="00DB54EF" w:rsidRPr="00DB54EF" w:rsidRDefault="00DB54EF" w:rsidP="00DB54EF">
            <w:pPr>
              <w:spacing w:before="100" w:beforeAutospacing="1" w:after="100" w:afterAutospacing="1"/>
              <w:jc w:val="center"/>
              <w:outlineLvl w:val="3"/>
              <w:rPr>
                <w:rFonts w:ascii="Times New Roman" w:eastAsia="Times New Roman" w:hAnsi="Times New Roman" w:cs="Times New Roman"/>
                <w:b/>
                <w:bCs/>
              </w:rPr>
            </w:pPr>
            <w:r w:rsidRPr="00DB54EF">
              <w:rPr>
                <w:rFonts w:ascii="Times New Roman" w:eastAsia="Times New Roman" w:hAnsi="Times New Roman" w:cs="Times New Roman"/>
                <w:b/>
                <w:bCs/>
              </w:rPr>
              <w:t>The Lessons Appointed for Use on</w:t>
            </w:r>
          </w:p>
        </w:tc>
        <w:tc>
          <w:tcPr>
            <w:tcW w:w="550" w:type="pct"/>
            <w:vMerge w:val="restart"/>
            <w:vAlign w:val="center"/>
            <w:hideMark/>
          </w:tcPr>
          <w:p w14:paraId="082CB5CD" w14:textId="77777777" w:rsidR="00DB54EF" w:rsidRPr="00DB54EF" w:rsidRDefault="00DB54EF" w:rsidP="00DB54EF">
            <w:pPr>
              <w:rPr>
                <w:rFonts w:ascii="Times New Roman" w:eastAsia="Times New Roman" w:hAnsi="Times New Roman" w:cs="Times New Roman"/>
              </w:rPr>
            </w:pPr>
            <w:r w:rsidRPr="00DB54EF">
              <w:rPr>
                <w:rFonts w:ascii="Times New Roman" w:eastAsia="Times New Roman" w:hAnsi="Times New Roman" w:cs="Times New Roman"/>
                <w:noProof/>
              </w:rPr>
              <w:drawing>
                <wp:inline distT="0" distB="0" distL="0" distR="0" wp14:anchorId="3B4436D2" wp14:editId="42F7E3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B54EF" w:rsidRPr="00DB54EF" w14:paraId="7AB1AC4A" w14:textId="77777777" w:rsidTr="00DB54EF">
        <w:trPr>
          <w:tblCellSpacing w:w="15" w:type="dxa"/>
        </w:trPr>
        <w:tc>
          <w:tcPr>
            <w:tcW w:w="0" w:type="auto"/>
            <w:vAlign w:val="center"/>
            <w:hideMark/>
          </w:tcPr>
          <w:p w14:paraId="65CA7E78" w14:textId="77777777" w:rsidR="00DB54EF" w:rsidRPr="00DB54EF" w:rsidRDefault="00DB54EF" w:rsidP="00DB54EF">
            <w:pPr>
              <w:pStyle w:val="sundayTitle"/>
            </w:pPr>
            <w:r w:rsidRPr="00DB54EF">
              <w:t>Easter Day</w:t>
            </w:r>
          </w:p>
        </w:tc>
        <w:tc>
          <w:tcPr>
            <w:tcW w:w="0" w:type="auto"/>
            <w:vMerge/>
            <w:vAlign w:val="center"/>
            <w:hideMark/>
          </w:tcPr>
          <w:p w14:paraId="2462BB21" w14:textId="77777777" w:rsidR="00DB54EF" w:rsidRPr="00DB54EF" w:rsidRDefault="00DB54EF" w:rsidP="00DB54EF">
            <w:pPr>
              <w:pStyle w:val="sundayTitle"/>
            </w:pPr>
          </w:p>
        </w:tc>
      </w:tr>
      <w:tr w:rsidR="00DB54EF" w:rsidRPr="00DB54EF" w14:paraId="0282BA68" w14:textId="77777777" w:rsidTr="00DB54EF">
        <w:trPr>
          <w:tblCellSpacing w:w="15" w:type="dxa"/>
        </w:trPr>
        <w:tc>
          <w:tcPr>
            <w:tcW w:w="0" w:type="auto"/>
            <w:vAlign w:val="center"/>
            <w:hideMark/>
          </w:tcPr>
          <w:p w14:paraId="0D2B81C8" w14:textId="77777777" w:rsidR="00DB54EF" w:rsidRPr="00DB54EF" w:rsidRDefault="00DB54EF" w:rsidP="00DB54EF">
            <w:pPr>
              <w:pStyle w:val="moreInfo"/>
            </w:pPr>
            <w:r w:rsidRPr="00DB54EF">
              <w:t>Year A</w:t>
            </w:r>
            <w:r w:rsidRPr="00DB54EF">
              <w:br/>
              <w:t>RCL</w:t>
            </w:r>
          </w:p>
        </w:tc>
        <w:tc>
          <w:tcPr>
            <w:tcW w:w="0" w:type="auto"/>
            <w:vMerge/>
            <w:vAlign w:val="center"/>
            <w:hideMark/>
          </w:tcPr>
          <w:p w14:paraId="591E8289" w14:textId="77777777" w:rsidR="00DB54EF" w:rsidRPr="00DB54EF" w:rsidRDefault="00DB54EF" w:rsidP="00DB54EF">
            <w:pPr>
              <w:pStyle w:val="moreInfo"/>
            </w:pPr>
          </w:p>
        </w:tc>
      </w:tr>
    </w:tbl>
    <w:p w14:paraId="718486FE"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Collect</w:t>
      </w:r>
    </w:p>
    <w:p w14:paraId="75933D4E" w14:textId="77777777" w:rsidR="00DB54EF" w:rsidRPr="00DB54EF" w:rsidRDefault="00DB54EF" w:rsidP="00DB54EF">
      <w:pPr>
        <w:spacing w:before="225" w:after="100" w:afterAutospacing="1"/>
        <w:ind w:right="480"/>
        <w:rPr>
          <w:rFonts w:ascii="Times New Roman" w:hAnsi="Times New Roman" w:cs="Times New Roman"/>
        </w:rPr>
      </w:pPr>
      <w:r w:rsidRPr="00DB54EF">
        <w:rPr>
          <w:rFonts w:ascii="Times New Roman" w:hAnsi="Times New Roman" w:cs="Times New Roman"/>
          <w:sz w:val="27"/>
          <w:szCs w:val="27"/>
        </w:rPr>
        <w:t>A</w:t>
      </w:r>
      <w:r w:rsidRPr="00DB54EF">
        <w:rPr>
          <w:rFonts w:ascii="Times New Roman" w:hAnsi="Times New Roman" w:cs="Times New Roman"/>
        </w:rPr>
        <w:t xml:space="preserve">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now and </w:t>
      </w:r>
      <w:proofErr w:type="spellStart"/>
      <w:r w:rsidRPr="00DB54EF">
        <w:rPr>
          <w:rFonts w:ascii="Times New Roman" w:hAnsi="Times New Roman" w:cs="Times New Roman"/>
        </w:rPr>
        <w:t>for ever</w:t>
      </w:r>
      <w:proofErr w:type="spellEnd"/>
      <w:r w:rsidRPr="00DB54EF">
        <w:rPr>
          <w:rFonts w:ascii="Times New Roman" w:hAnsi="Times New Roman" w:cs="Times New Roman"/>
        </w:rPr>
        <w:t>. </w:t>
      </w:r>
      <w:r w:rsidRPr="00DB54EF">
        <w:rPr>
          <w:rFonts w:ascii="Times New Roman" w:hAnsi="Times New Roman" w:cs="Times New Roman"/>
          <w:i/>
          <w:iCs/>
        </w:rPr>
        <w:t>Amen</w:t>
      </w:r>
      <w:r w:rsidRPr="00DB54EF">
        <w:rPr>
          <w:rFonts w:ascii="Times New Roman" w:hAnsi="Times New Roman" w:cs="Times New Roman"/>
        </w:rPr>
        <w:t>.</w:t>
      </w:r>
    </w:p>
    <w:p w14:paraId="2CA3E142"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First Lesson</w:t>
      </w:r>
    </w:p>
    <w:p w14:paraId="260567A3"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Acts 10:34-43</w:t>
      </w:r>
    </w:p>
    <w:p w14:paraId="7EEC626B" w14:textId="77777777" w:rsidR="000A62CE" w:rsidRDefault="00DB54EF" w:rsidP="000A62CE">
      <w:pPr>
        <w:spacing w:beforeAutospacing="1" w:after="100" w:afterAutospacing="1"/>
        <w:rPr>
          <w:rFonts w:ascii="Times New Roman" w:hAnsi="Times New Roman" w:cs="Times New Roman"/>
        </w:rPr>
      </w:pPr>
      <w:r w:rsidRPr="00DB54EF">
        <w:rPr>
          <w:rFonts w:ascii="Times New Roman" w:hAnsi="Times New Roman" w:cs="Times New Roman"/>
          <w:sz w:val="27"/>
          <w:szCs w:val="27"/>
        </w:rPr>
        <w:t>P</w:t>
      </w:r>
      <w:r w:rsidRPr="00DB54EF">
        <w:rPr>
          <w:rFonts w:ascii="Times New Roman" w:hAnsi="Times New Roman" w:cs="Times New Roman"/>
        </w:rPr>
        <w:t>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7862257F" w14:textId="37F9A2EE" w:rsidR="00DB54EF" w:rsidRPr="000A62CE" w:rsidRDefault="00DB54EF" w:rsidP="000A62CE">
      <w:pPr>
        <w:spacing w:beforeAutospacing="1" w:after="100" w:afterAutospacing="1"/>
        <w:rPr>
          <w:rFonts w:ascii="Times New Roman" w:hAnsi="Times New Roman" w:cs="Times New Roman"/>
        </w:rPr>
      </w:pPr>
      <w:r w:rsidRPr="00DB54EF">
        <w:rPr>
          <w:rFonts w:ascii="Times New Roman" w:eastAsia="Times New Roman" w:hAnsi="Times New Roman" w:cs="Times New Roman"/>
          <w:b/>
          <w:bCs/>
          <w:color w:val="000000"/>
          <w:sz w:val="29"/>
          <w:szCs w:val="29"/>
        </w:rPr>
        <w:t xml:space="preserve">The </w:t>
      </w:r>
      <w:r w:rsidR="00792020">
        <w:rPr>
          <w:rFonts w:ascii="Times New Roman" w:eastAsia="Times New Roman" w:hAnsi="Times New Roman" w:cs="Times New Roman"/>
          <w:b/>
          <w:bCs/>
          <w:color w:val="000000"/>
          <w:sz w:val="29"/>
          <w:szCs w:val="29"/>
        </w:rPr>
        <w:t>Psalm</w:t>
      </w:r>
    </w:p>
    <w:p w14:paraId="68457717"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Psalm 118:1-2, 14-24</w:t>
      </w:r>
    </w:p>
    <w:p w14:paraId="4BF6943B" w14:textId="77777777" w:rsidR="00DB54EF" w:rsidRPr="00DB54EF" w:rsidRDefault="00DB54EF" w:rsidP="00DB54EF">
      <w:pPr>
        <w:spacing w:before="75" w:after="100" w:afterAutospacing="1"/>
        <w:rPr>
          <w:rFonts w:ascii="Times New Roman" w:hAnsi="Times New Roman" w:cs="Times New Roman"/>
          <w:b/>
          <w:bCs/>
          <w:i/>
          <w:iCs/>
          <w:color w:val="000000"/>
        </w:rPr>
      </w:pPr>
      <w:proofErr w:type="spellStart"/>
      <w:r w:rsidRPr="00DB54EF">
        <w:rPr>
          <w:rFonts w:ascii="Times New Roman" w:hAnsi="Times New Roman" w:cs="Times New Roman"/>
          <w:b/>
          <w:bCs/>
          <w:i/>
          <w:iCs/>
          <w:color w:val="000000"/>
        </w:rPr>
        <w:t>Confitemini</w:t>
      </w:r>
      <w:proofErr w:type="spellEnd"/>
      <w:r w:rsidRPr="00DB54EF">
        <w:rPr>
          <w:rFonts w:ascii="Times New Roman" w:hAnsi="Times New Roman" w:cs="Times New Roman"/>
          <w:b/>
          <w:bCs/>
          <w:i/>
          <w:iCs/>
          <w:color w:val="000000"/>
        </w:rPr>
        <w:t xml:space="preserve"> Domino</w:t>
      </w:r>
    </w:p>
    <w:p w14:paraId="4DA1845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1 </w:t>
      </w:r>
      <w:r w:rsidRPr="00DB54EF">
        <w:rPr>
          <w:rFonts w:ascii="Times New Roman" w:hAnsi="Times New Roman" w:cs="Times New Roman"/>
          <w:sz w:val="27"/>
          <w:szCs w:val="27"/>
        </w:rPr>
        <w:t>G</w:t>
      </w:r>
      <w:r w:rsidRPr="00DB54EF">
        <w:rPr>
          <w:rFonts w:ascii="Times New Roman" w:hAnsi="Times New Roman" w:cs="Times New Roman"/>
        </w:rPr>
        <w:t>ive thanks to the </w:t>
      </w:r>
      <w:r w:rsidRPr="00DB54EF">
        <w:rPr>
          <w:rFonts w:ascii="Times New Roman" w:hAnsi="Times New Roman" w:cs="Times New Roman"/>
          <w:smallCaps/>
        </w:rPr>
        <w:t>Lord</w:t>
      </w:r>
      <w:r w:rsidRPr="00DB54EF">
        <w:rPr>
          <w:rFonts w:ascii="Times New Roman" w:hAnsi="Times New Roman" w:cs="Times New Roman"/>
        </w:rPr>
        <w:t>, for he is good; *</w:t>
      </w:r>
      <w:r w:rsidRPr="00DB54EF">
        <w:rPr>
          <w:rFonts w:ascii="Times New Roman" w:hAnsi="Times New Roman" w:cs="Times New Roman"/>
        </w:rPr>
        <w:br/>
        <w:t xml:space="preserve">his mercy endures </w:t>
      </w:r>
      <w:proofErr w:type="spellStart"/>
      <w:r w:rsidRPr="00DB54EF">
        <w:rPr>
          <w:rFonts w:ascii="Times New Roman" w:hAnsi="Times New Roman" w:cs="Times New Roman"/>
        </w:rPr>
        <w:t>for ever</w:t>
      </w:r>
      <w:proofErr w:type="spellEnd"/>
      <w:r w:rsidRPr="00DB54EF">
        <w:rPr>
          <w:rFonts w:ascii="Times New Roman" w:hAnsi="Times New Roman" w:cs="Times New Roman"/>
        </w:rPr>
        <w:t>.</w:t>
      </w:r>
    </w:p>
    <w:p w14:paraId="485E961B"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 Let Israel now proclaim, *</w:t>
      </w:r>
      <w:r w:rsidRPr="00DB54EF">
        <w:rPr>
          <w:rFonts w:ascii="Times New Roman" w:hAnsi="Times New Roman" w:cs="Times New Roman"/>
        </w:rPr>
        <w:br/>
        <w:t xml:space="preserve">"His mercy endures </w:t>
      </w:r>
      <w:proofErr w:type="spellStart"/>
      <w:r w:rsidRPr="00DB54EF">
        <w:rPr>
          <w:rFonts w:ascii="Times New Roman" w:hAnsi="Times New Roman" w:cs="Times New Roman"/>
        </w:rPr>
        <w:t>for ever</w:t>
      </w:r>
      <w:proofErr w:type="spellEnd"/>
      <w:r w:rsidRPr="00DB54EF">
        <w:rPr>
          <w:rFonts w:ascii="Times New Roman" w:hAnsi="Times New Roman" w:cs="Times New Roman"/>
        </w:rPr>
        <w:t>."</w:t>
      </w:r>
    </w:p>
    <w:p w14:paraId="6FB172DB"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14 The </w:t>
      </w:r>
      <w:r w:rsidRPr="00DB54EF">
        <w:rPr>
          <w:rFonts w:ascii="Times New Roman" w:hAnsi="Times New Roman" w:cs="Times New Roman"/>
          <w:smallCaps/>
        </w:rPr>
        <w:t>Lord</w:t>
      </w:r>
      <w:r w:rsidRPr="00DB54EF">
        <w:rPr>
          <w:rFonts w:ascii="Times New Roman" w:hAnsi="Times New Roman" w:cs="Times New Roman"/>
        </w:rPr>
        <w:t> is my strength and my song, *</w:t>
      </w:r>
      <w:r w:rsidRPr="00DB54EF">
        <w:rPr>
          <w:rFonts w:ascii="Times New Roman" w:hAnsi="Times New Roman" w:cs="Times New Roman"/>
        </w:rPr>
        <w:br/>
        <w:t>and he has become my salvation.</w:t>
      </w:r>
    </w:p>
    <w:p w14:paraId="05902EBA"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lastRenderedPageBreak/>
        <w:t>15 There is a sound of exultation and victory *</w:t>
      </w:r>
      <w:r w:rsidRPr="00DB54EF">
        <w:rPr>
          <w:rFonts w:ascii="Times New Roman" w:hAnsi="Times New Roman" w:cs="Times New Roman"/>
        </w:rPr>
        <w:br/>
        <w:t>in the tents of the righteous:</w:t>
      </w:r>
    </w:p>
    <w:p w14:paraId="075D5018" w14:textId="3CB868AE"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16 "The right hand of the </w:t>
      </w:r>
      <w:r w:rsidRPr="00DB54EF">
        <w:rPr>
          <w:rFonts w:ascii="Times New Roman" w:hAnsi="Times New Roman" w:cs="Times New Roman"/>
          <w:smallCaps/>
        </w:rPr>
        <w:t>Lord</w:t>
      </w:r>
      <w:r w:rsidRPr="00DB54EF">
        <w:rPr>
          <w:rFonts w:ascii="Times New Roman" w:hAnsi="Times New Roman" w:cs="Times New Roman"/>
        </w:rPr>
        <w:t xml:space="preserve"> has triumphed! </w:t>
      </w:r>
      <w:r w:rsidR="00E55D73">
        <w:rPr>
          <w:rFonts w:ascii="Times New Roman" w:hAnsi="Times New Roman" w:cs="Times New Roman"/>
        </w:rPr>
        <w:t>*</w:t>
      </w:r>
      <w:r w:rsidRPr="00DB54EF">
        <w:rPr>
          <w:rFonts w:ascii="MingLiU" w:eastAsia="MingLiU" w:hAnsi="MingLiU" w:cs="MingLiU"/>
        </w:rPr>
        <w:br/>
      </w:r>
      <w:r w:rsidRPr="00DB54EF">
        <w:rPr>
          <w:rFonts w:ascii="Times New Roman" w:hAnsi="Times New Roman" w:cs="Times New Roman"/>
        </w:rPr>
        <w:t>the right hand of the </w:t>
      </w:r>
      <w:r w:rsidRPr="00DB54EF">
        <w:rPr>
          <w:rFonts w:ascii="Times New Roman" w:hAnsi="Times New Roman" w:cs="Times New Roman"/>
          <w:smallCaps/>
        </w:rPr>
        <w:t>Lord</w:t>
      </w:r>
      <w:r w:rsidRPr="00DB54EF">
        <w:rPr>
          <w:rFonts w:ascii="Times New Roman" w:hAnsi="Times New Roman" w:cs="Times New Roman"/>
        </w:rPr>
        <w:t> is exalted!</w:t>
      </w:r>
      <w:r w:rsidRPr="00DB54EF">
        <w:rPr>
          <w:rFonts w:ascii="Times New Roman" w:hAnsi="Times New Roman" w:cs="Times New Roman"/>
        </w:rPr>
        <w:br/>
        <w:t>the right hand of the </w:t>
      </w:r>
      <w:r w:rsidRPr="00DB54EF">
        <w:rPr>
          <w:rFonts w:ascii="Times New Roman" w:hAnsi="Times New Roman" w:cs="Times New Roman"/>
          <w:smallCaps/>
        </w:rPr>
        <w:t>Lord</w:t>
      </w:r>
      <w:r w:rsidRPr="00DB54EF">
        <w:rPr>
          <w:rFonts w:ascii="Times New Roman" w:hAnsi="Times New Roman" w:cs="Times New Roman"/>
        </w:rPr>
        <w:t> has triumphed!"</w:t>
      </w:r>
    </w:p>
    <w:p w14:paraId="21D656E0"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17 I shall not die, but live, *</w:t>
      </w:r>
      <w:r w:rsidRPr="00DB54EF">
        <w:rPr>
          <w:rFonts w:ascii="Times New Roman" w:hAnsi="Times New Roman" w:cs="Times New Roman"/>
        </w:rPr>
        <w:br/>
        <w:t>and declare the works of the </w:t>
      </w:r>
      <w:r w:rsidRPr="00DB54EF">
        <w:rPr>
          <w:rFonts w:ascii="Times New Roman" w:hAnsi="Times New Roman" w:cs="Times New Roman"/>
          <w:smallCaps/>
        </w:rPr>
        <w:t>Lord</w:t>
      </w:r>
      <w:r w:rsidRPr="00DB54EF">
        <w:rPr>
          <w:rFonts w:ascii="Times New Roman" w:hAnsi="Times New Roman" w:cs="Times New Roman"/>
        </w:rPr>
        <w:t>.</w:t>
      </w:r>
    </w:p>
    <w:p w14:paraId="36CFA50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18 The </w:t>
      </w:r>
      <w:r w:rsidRPr="00DB54EF">
        <w:rPr>
          <w:rFonts w:ascii="Times New Roman" w:hAnsi="Times New Roman" w:cs="Times New Roman"/>
          <w:smallCaps/>
        </w:rPr>
        <w:t>Lord</w:t>
      </w:r>
      <w:r w:rsidRPr="00DB54EF">
        <w:rPr>
          <w:rFonts w:ascii="Times New Roman" w:hAnsi="Times New Roman" w:cs="Times New Roman"/>
        </w:rPr>
        <w:t> has punished me sorely, *</w:t>
      </w:r>
      <w:r w:rsidRPr="00DB54EF">
        <w:rPr>
          <w:rFonts w:ascii="Times New Roman" w:hAnsi="Times New Roman" w:cs="Times New Roman"/>
        </w:rPr>
        <w:br/>
        <w:t>but he did not hand me over to death.</w:t>
      </w:r>
    </w:p>
    <w:p w14:paraId="56FA7BE5"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19 Open for me the gates of righteousness; *</w:t>
      </w:r>
      <w:r w:rsidRPr="00DB54EF">
        <w:rPr>
          <w:rFonts w:ascii="Times New Roman" w:hAnsi="Times New Roman" w:cs="Times New Roman"/>
        </w:rPr>
        <w:br/>
        <w:t>I will enter them;</w:t>
      </w:r>
      <w:r w:rsidRPr="00DB54EF">
        <w:rPr>
          <w:rFonts w:ascii="Times New Roman" w:hAnsi="Times New Roman" w:cs="Times New Roman"/>
        </w:rPr>
        <w:br/>
        <w:t>I will offer thanks to the </w:t>
      </w:r>
      <w:r w:rsidRPr="00DB54EF">
        <w:rPr>
          <w:rFonts w:ascii="Times New Roman" w:hAnsi="Times New Roman" w:cs="Times New Roman"/>
          <w:smallCaps/>
        </w:rPr>
        <w:t>Lord</w:t>
      </w:r>
      <w:r w:rsidRPr="00DB54EF">
        <w:rPr>
          <w:rFonts w:ascii="Times New Roman" w:hAnsi="Times New Roman" w:cs="Times New Roman"/>
        </w:rPr>
        <w:t>.</w:t>
      </w:r>
    </w:p>
    <w:p w14:paraId="626FDA2E"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20 "This is the gate of the </w:t>
      </w:r>
      <w:r w:rsidRPr="00DB54EF">
        <w:rPr>
          <w:rFonts w:ascii="Times New Roman" w:hAnsi="Times New Roman" w:cs="Times New Roman"/>
          <w:smallCaps/>
        </w:rPr>
        <w:t>Lord</w:t>
      </w:r>
      <w:r w:rsidRPr="00DB54EF">
        <w:rPr>
          <w:rFonts w:ascii="Times New Roman" w:hAnsi="Times New Roman" w:cs="Times New Roman"/>
        </w:rPr>
        <w:t>; *</w:t>
      </w:r>
      <w:r w:rsidRPr="00DB54EF">
        <w:rPr>
          <w:rFonts w:ascii="Times New Roman" w:hAnsi="Times New Roman" w:cs="Times New Roman"/>
        </w:rPr>
        <w:br/>
        <w:t>he who is righteous may enter."</w:t>
      </w:r>
    </w:p>
    <w:p w14:paraId="7811F651"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21 I will give thanks to you, for you answered me *</w:t>
      </w:r>
      <w:r w:rsidRPr="00DB54EF">
        <w:rPr>
          <w:rFonts w:ascii="Times New Roman" w:hAnsi="Times New Roman" w:cs="Times New Roman"/>
        </w:rPr>
        <w:br/>
        <w:t>and have become my salvation.</w:t>
      </w:r>
    </w:p>
    <w:p w14:paraId="642378EF"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22 The same stone which the builders rejected *</w:t>
      </w:r>
      <w:r w:rsidRPr="00DB54EF">
        <w:rPr>
          <w:rFonts w:ascii="Times New Roman" w:hAnsi="Times New Roman" w:cs="Times New Roman"/>
        </w:rPr>
        <w:br/>
        <w:t>has become the chief cornerstone.</w:t>
      </w:r>
    </w:p>
    <w:p w14:paraId="3FE35E3D" w14:textId="279C74C9"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23 This is the </w:t>
      </w:r>
      <w:r w:rsidRPr="00DB54EF">
        <w:rPr>
          <w:rFonts w:ascii="Times New Roman" w:hAnsi="Times New Roman" w:cs="Times New Roman"/>
          <w:smallCaps/>
        </w:rPr>
        <w:t>Lord</w:t>
      </w:r>
      <w:r w:rsidR="00E55D73">
        <w:rPr>
          <w:rFonts w:ascii="Times New Roman" w:hAnsi="Times New Roman" w:cs="Times New Roman"/>
        </w:rPr>
        <w:t>'s</w:t>
      </w:r>
      <w:r w:rsidRPr="00DB54EF">
        <w:rPr>
          <w:rFonts w:ascii="Times New Roman" w:hAnsi="Times New Roman" w:cs="Times New Roman"/>
        </w:rPr>
        <w:t xml:space="preserve"> doing, *</w:t>
      </w:r>
      <w:r w:rsidRPr="00DB54EF">
        <w:rPr>
          <w:rFonts w:ascii="Times New Roman" w:hAnsi="Times New Roman" w:cs="Times New Roman"/>
        </w:rPr>
        <w:br/>
        <w:t>and it is marvelous in our eyes.</w:t>
      </w:r>
    </w:p>
    <w:p w14:paraId="10A315D7" w14:textId="77777777" w:rsidR="00DB54EF" w:rsidRPr="00DB54EF" w:rsidRDefault="00DB54EF" w:rsidP="00DB54EF">
      <w:pPr>
        <w:spacing w:before="15" w:after="60"/>
        <w:ind w:left="720" w:right="480" w:hanging="480"/>
        <w:rPr>
          <w:rFonts w:ascii="Times New Roman" w:hAnsi="Times New Roman" w:cs="Times New Roman"/>
        </w:rPr>
      </w:pPr>
      <w:r w:rsidRPr="00DB54EF">
        <w:rPr>
          <w:rFonts w:ascii="Times New Roman" w:hAnsi="Times New Roman" w:cs="Times New Roman"/>
        </w:rPr>
        <w:t>24 On this day the </w:t>
      </w:r>
      <w:r w:rsidRPr="00DB54EF">
        <w:rPr>
          <w:rFonts w:ascii="Times New Roman" w:hAnsi="Times New Roman" w:cs="Times New Roman"/>
          <w:smallCaps/>
        </w:rPr>
        <w:t>Lord</w:t>
      </w:r>
      <w:r w:rsidRPr="00DB54EF">
        <w:rPr>
          <w:rFonts w:ascii="Times New Roman" w:hAnsi="Times New Roman" w:cs="Times New Roman"/>
        </w:rPr>
        <w:t> has acted; *</w:t>
      </w:r>
      <w:r w:rsidRPr="00DB54EF">
        <w:rPr>
          <w:rFonts w:ascii="Times New Roman" w:hAnsi="Times New Roman" w:cs="Times New Roman"/>
        </w:rPr>
        <w:br/>
        <w:t>we will rejoice and be glad in it.</w:t>
      </w:r>
    </w:p>
    <w:p w14:paraId="5B899E1D"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Epistle</w:t>
      </w:r>
    </w:p>
    <w:p w14:paraId="4983A38A"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Colossians 3:1-4</w:t>
      </w:r>
    </w:p>
    <w:p w14:paraId="5A25B947"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I</w:t>
      </w:r>
      <w:r w:rsidRPr="00DB54EF">
        <w:rPr>
          <w:rFonts w:ascii="Times New Roman" w:hAnsi="Times New Roman" w:cs="Times New Roman"/>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24DE56D0" w14:textId="77777777" w:rsidR="00DB54EF" w:rsidRPr="00DB54EF" w:rsidRDefault="00DB54EF" w:rsidP="00DB54EF">
      <w:pPr>
        <w:shd w:val="clear" w:color="auto" w:fill="FFFFFF"/>
        <w:spacing w:before="300"/>
        <w:outlineLvl w:val="1"/>
        <w:rPr>
          <w:rFonts w:ascii="Times New Roman" w:eastAsia="Times New Roman" w:hAnsi="Times New Roman" w:cs="Times New Roman"/>
          <w:b/>
          <w:bCs/>
          <w:color w:val="000000"/>
          <w:sz w:val="29"/>
          <w:szCs w:val="29"/>
        </w:rPr>
      </w:pPr>
      <w:r w:rsidRPr="00DB54EF">
        <w:rPr>
          <w:rFonts w:ascii="Times New Roman" w:eastAsia="Times New Roman" w:hAnsi="Times New Roman" w:cs="Times New Roman"/>
          <w:b/>
          <w:bCs/>
          <w:color w:val="000000"/>
          <w:sz w:val="29"/>
          <w:szCs w:val="29"/>
        </w:rPr>
        <w:t>The Gospel</w:t>
      </w:r>
    </w:p>
    <w:p w14:paraId="53EF447F" w14:textId="77777777" w:rsidR="00DB54EF" w:rsidRPr="00DB54EF" w:rsidRDefault="00DB54EF" w:rsidP="00DB54EF">
      <w:pPr>
        <w:spacing w:before="100" w:beforeAutospacing="1" w:after="168" w:line="240" w:lineRule="atLeast"/>
        <w:outlineLvl w:val="2"/>
        <w:rPr>
          <w:rFonts w:ascii="Times New Roman" w:eastAsia="Times New Roman" w:hAnsi="Times New Roman" w:cs="Times New Roman"/>
          <w:b/>
          <w:bCs/>
          <w:sz w:val="27"/>
          <w:szCs w:val="27"/>
        </w:rPr>
      </w:pPr>
      <w:r w:rsidRPr="00DB54EF">
        <w:rPr>
          <w:rFonts w:ascii="Times New Roman" w:eastAsia="Times New Roman" w:hAnsi="Times New Roman" w:cs="Times New Roman"/>
          <w:b/>
          <w:bCs/>
          <w:sz w:val="27"/>
          <w:szCs w:val="27"/>
        </w:rPr>
        <w:t>Matthew 28:1-10</w:t>
      </w:r>
    </w:p>
    <w:p w14:paraId="1D238F32" w14:textId="77777777" w:rsidR="00DB54EF" w:rsidRPr="00DB54EF" w:rsidRDefault="00DB54EF" w:rsidP="00DB54EF">
      <w:pPr>
        <w:spacing w:before="45" w:after="100" w:afterAutospacing="1"/>
        <w:ind w:right="480"/>
        <w:rPr>
          <w:rFonts w:ascii="Times New Roman" w:hAnsi="Times New Roman" w:cs="Times New Roman"/>
        </w:rPr>
      </w:pPr>
      <w:r w:rsidRPr="00DB54EF">
        <w:rPr>
          <w:rFonts w:ascii="Times New Roman" w:hAnsi="Times New Roman" w:cs="Times New Roman"/>
          <w:sz w:val="27"/>
          <w:szCs w:val="27"/>
        </w:rPr>
        <w:t>A</w:t>
      </w:r>
      <w:r w:rsidRPr="00DB54EF">
        <w:rPr>
          <w:rFonts w:ascii="Times New Roman" w:hAnsi="Times New Roman" w:cs="Times New Roman"/>
        </w:rPr>
        <w:t xml:space="preserve">fter the sabbath, as the first day of the week was dawning, Mary Magdalene and the other Mary went to see the tomb. And suddenly there was a great earthquake; for an angel of the Lord, descending from heaven, came and rolled back the stone and sat on it. His appearance was like lightning, and his clothing white as snow. 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‘He has been raised from the dead, and indeed he is going ahead of you to Galilee; there you will see </w:t>
      </w:r>
      <w:r w:rsidRPr="00DB54EF">
        <w:rPr>
          <w:rFonts w:ascii="Times New Roman" w:hAnsi="Times New Roman" w:cs="Times New Roman"/>
        </w:rPr>
        <w:lastRenderedPageBreak/>
        <w:t xml:space="preserve">him.’ This is my message for you.” </w:t>
      </w:r>
      <w:proofErr w:type="gramStart"/>
      <w:r w:rsidRPr="00DB54EF">
        <w:rPr>
          <w:rFonts w:ascii="Times New Roman" w:hAnsi="Times New Roman" w:cs="Times New Roman"/>
        </w:rPr>
        <w:t>So</w:t>
      </w:r>
      <w:proofErr w:type="gramEnd"/>
      <w:r w:rsidRPr="00DB54EF">
        <w:rPr>
          <w:rFonts w:ascii="Times New Roman" w:hAnsi="Times New Roman" w:cs="Times New Roman"/>
        </w:rPr>
        <w:t xml:space="preserve"> they left the tomb quickly with fear and great joy, and ran to tell his disciples. Suddenly Jesus met them and said, “Greetings!” And they came to him, took hold of his feet, and worshiped him. Then Jesus said to them, “Do not be afraid; go and tell my brothers to go to Galilee; there they will see me.”</w:t>
      </w:r>
    </w:p>
    <w:p w14:paraId="35B35157"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109C9"/>
    <w:multiLevelType w:val="multilevel"/>
    <w:tmpl w:val="1E4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290129">
    <w:abstractNumId w:val="11"/>
  </w:num>
  <w:num w:numId="2" w16cid:durableId="260339033">
    <w:abstractNumId w:val="0"/>
  </w:num>
  <w:num w:numId="3" w16cid:durableId="1178080513">
    <w:abstractNumId w:val="16"/>
  </w:num>
  <w:num w:numId="4" w16cid:durableId="479350735">
    <w:abstractNumId w:val="33"/>
  </w:num>
  <w:num w:numId="5" w16cid:durableId="460736103">
    <w:abstractNumId w:val="21"/>
  </w:num>
  <w:num w:numId="6" w16cid:durableId="1259410498">
    <w:abstractNumId w:val="1"/>
  </w:num>
  <w:num w:numId="7" w16cid:durableId="327834139">
    <w:abstractNumId w:val="9"/>
  </w:num>
  <w:num w:numId="8" w16cid:durableId="1390303822">
    <w:abstractNumId w:val="30"/>
  </w:num>
  <w:num w:numId="9" w16cid:durableId="69809612">
    <w:abstractNumId w:val="18"/>
  </w:num>
  <w:num w:numId="10" w16cid:durableId="1097798701">
    <w:abstractNumId w:val="10"/>
  </w:num>
  <w:num w:numId="11" w16cid:durableId="22676904">
    <w:abstractNumId w:val="27"/>
  </w:num>
  <w:num w:numId="12" w16cid:durableId="866063669">
    <w:abstractNumId w:val="24"/>
  </w:num>
  <w:num w:numId="13" w16cid:durableId="273177339">
    <w:abstractNumId w:val="3"/>
  </w:num>
  <w:num w:numId="14" w16cid:durableId="27881065">
    <w:abstractNumId w:val="26"/>
  </w:num>
  <w:num w:numId="15" w16cid:durableId="595945844">
    <w:abstractNumId w:val="32"/>
  </w:num>
  <w:num w:numId="16" w16cid:durableId="282928303">
    <w:abstractNumId w:val="15"/>
  </w:num>
  <w:num w:numId="17" w16cid:durableId="1432437884">
    <w:abstractNumId w:val="17"/>
  </w:num>
  <w:num w:numId="18" w16cid:durableId="1758206682">
    <w:abstractNumId w:val="28"/>
  </w:num>
  <w:num w:numId="19" w16cid:durableId="1619533714">
    <w:abstractNumId w:val="31"/>
  </w:num>
  <w:num w:numId="20" w16cid:durableId="235016935">
    <w:abstractNumId w:val="8"/>
  </w:num>
  <w:num w:numId="21" w16cid:durableId="833449689">
    <w:abstractNumId w:val="25"/>
  </w:num>
  <w:num w:numId="22" w16cid:durableId="490633807">
    <w:abstractNumId w:val="4"/>
  </w:num>
  <w:num w:numId="23" w16cid:durableId="2024898424">
    <w:abstractNumId w:val="14"/>
  </w:num>
  <w:num w:numId="24" w16cid:durableId="340552665">
    <w:abstractNumId w:val="7"/>
  </w:num>
  <w:num w:numId="25" w16cid:durableId="165050828">
    <w:abstractNumId w:val="20"/>
  </w:num>
  <w:num w:numId="26" w16cid:durableId="195512558">
    <w:abstractNumId w:val="29"/>
  </w:num>
  <w:num w:numId="27" w16cid:durableId="1025181354">
    <w:abstractNumId w:val="22"/>
  </w:num>
  <w:num w:numId="28" w16cid:durableId="897594892">
    <w:abstractNumId w:val="13"/>
  </w:num>
  <w:num w:numId="29" w16cid:durableId="569509178">
    <w:abstractNumId w:val="5"/>
  </w:num>
  <w:num w:numId="30" w16cid:durableId="104035830">
    <w:abstractNumId w:val="23"/>
  </w:num>
  <w:num w:numId="31" w16cid:durableId="661396649">
    <w:abstractNumId w:val="2"/>
  </w:num>
  <w:num w:numId="32" w16cid:durableId="1343631818">
    <w:abstractNumId w:val="12"/>
  </w:num>
  <w:num w:numId="33" w16cid:durableId="150105718">
    <w:abstractNumId w:val="19"/>
  </w:num>
  <w:num w:numId="34" w16cid:durableId="192545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EF"/>
    <w:rsid w:val="00004F0C"/>
    <w:rsid w:val="0002334F"/>
    <w:rsid w:val="000555A2"/>
    <w:rsid w:val="000A62CE"/>
    <w:rsid w:val="000E1290"/>
    <w:rsid w:val="001324AF"/>
    <w:rsid w:val="001957D4"/>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92020"/>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B54EF"/>
    <w:rsid w:val="00DC0841"/>
    <w:rsid w:val="00DF67E4"/>
    <w:rsid w:val="00E1687B"/>
    <w:rsid w:val="00E2694B"/>
    <w:rsid w:val="00E405D5"/>
    <w:rsid w:val="00E55D73"/>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709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customStyle="1" w:styleId="lessontext1">
    <w:name w:val="lessontext1"/>
    <w:basedOn w:val="Normal"/>
    <w:rsid w:val="00DB54E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46828715">
      <w:bodyDiv w:val="1"/>
      <w:marLeft w:val="0"/>
      <w:marRight w:val="0"/>
      <w:marTop w:val="0"/>
      <w:marBottom w:val="0"/>
      <w:divBdr>
        <w:top w:val="none" w:sz="0" w:space="0" w:color="auto"/>
        <w:left w:val="none" w:sz="0" w:space="0" w:color="auto"/>
        <w:bottom w:val="none" w:sz="0" w:space="0" w:color="auto"/>
        <w:right w:val="none" w:sz="0" w:space="0" w:color="auto"/>
      </w:divBdr>
      <w:divsChild>
        <w:div w:id="715933617">
          <w:marLeft w:val="0"/>
          <w:marRight w:val="0"/>
          <w:marTop w:val="0"/>
          <w:marBottom w:val="0"/>
          <w:divBdr>
            <w:top w:val="none" w:sz="0" w:space="0" w:color="auto"/>
            <w:left w:val="none" w:sz="0" w:space="0" w:color="auto"/>
            <w:bottom w:val="none" w:sz="0" w:space="0" w:color="auto"/>
            <w:right w:val="none" w:sz="0" w:space="0" w:color="auto"/>
          </w:divBdr>
        </w:div>
        <w:div w:id="1767264456">
          <w:marLeft w:val="0"/>
          <w:marRight w:val="0"/>
          <w:marTop w:val="0"/>
          <w:marBottom w:val="0"/>
          <w:divBdr>
            <w:top w:val="none" w:sz="0" w:space="0" w:color="auto"/>
            <w:left w:val="none" w:sz="0" w:space="0" w:color="auto"/>
            <w:bottom w:val="none" w:sz="0" w:space="0" w:color="auto"/>
            <w:right w:val="none" w:sz="0" w:space="0" w:color="auto"/>
          </w:divBdr>
        </w:div>
        <w:div w:id="540941005">
          <w:marLeft w:val="0"/>
          <w:marRight w:val="0"/>
          <w:marTop w:val="0"/>
          <w:marBottom w:val="0"/>
          <w:divBdr>
            <w:top w:val="none" w:sz="0" w:space="0" w:color="auto"/>
            <w:left w:val="none" w:sz="0" w:space="0" w:color="auto"/>
            <w:bottom w:val="none" w:sz="0" w:space="0" w:color="auto"/>
            <w:right w:val="none" w:sz="0" w:space="0" w:color="auto"/>
          </w:divBdr>
        </w:div>
        <w:div w:id="677774255">
          <w:marLeft w:val="0"/>
          <w:marRight w:val="0"/>
          <w:marTop w:val="0"/>
          <w:marBottom w:val="0"/>
          <w:divBdr>
            <w:top w:val="none" w:sz="0" w:space="0" w:color="auto"/>
            <w:left w:val="none" w:sz="0" w:space="0" w:color="auto"/>
            <w:bottom w:val="none" w:sz="0" w:space="0" w:color="auto"/>
            <w:right w:val="none" w:sz="0" w:space="0" w:color="auto"/>
          </w:divBdr>
        </w:div>
        <w:div w:id="1772237029">
          <w:marLeft w:val="0"/>
          <w:marRight w:val="0"/>
          <w:marTop w:val="0"/>
          <w:marBottom w:val="0"/>
          <w:divBdr>
            <w:top w:val="none" w:sz="0" w:space="0" w:color="auto"/>
            <w:left w:val="none" w:sz="0" w:space="0" w:color="auto"/>
            <w:bottom w:val="none" w:sz="0" w:space="0" w:color="auto"/>
            <w:right w:val="none" w:sz="0" w:space="0" w:color="auto"/>
          </w:divBdr>
        </w:div>
        <w:div w:id="1615865676">
          <w:marLeft w:val="0"/>
          <w:marRight w:val="0"/>
          <w:marTop w:val="0"/>
          <w:marBottom w:val="0"/>
          <w:divBdr>
            <w:top w:val="none" w:sz="0" w:space="0" w:color="auto"/>
            <w:left w:val="none" w:sz="0" w:space="0" w:color="auto"/>
            <w:bottom w:val="none" w:sz="0" w:space="0" w:color="auto"/>
            <w:right w:val="none" w:sz="0" w:space="0" w:color="auto"/>
          </w:divBdr>
        </w:div>
        <w:div w:id="620378638">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13021554">
      <w:bodyDiv w:val="1"/>
      <w:marLeft w:val="0"/>
      <w:marRight w:val="0"/>
      <w:marTop w:val="0"/>
      <w:marBottom w:val="0"/>
      <w:divBdr>
        <w:top w:val="none" w:sz="0" w:space="0" w:color="auto"/>
        <w:left w:val="none" w:sz="0" w:space="0" w:color="auto"/>
        <w:bottom w:val="none" w:sz="0" w:space="0" w:color="auto"/>
        <w:right w:val="none" w:sz="0" w:space="0" w:color="auto"/>
      </w:divBdr>
      <w:divsChild>
        <w:div w:id="3947740">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2023-04-07T20:53:00Z</dcterms:created>
  <dcterms:modified xsi:type="dcterms:W3CDTF">2023-04-07T20:53:00Z</dcterms:modified>
</cp:coreProperties>
</file>