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B31F3" w:rsidRPr="00BB31F3" w14:paraId="1F2F009D" w14:textId="77777777" w:rsidTr="00BB31F3">
        <w:trPr>
          <w:tblCellSpacing w:w="15" w:type="dxa"/>
        </w:trPr>
        <w:tc>
          <w:tcPr>
            <w:tcW w:w="4450" w:type="pct"/>
            <w:vAlign w:val="center"/>
            <w:hideMark/>
          </w:tcPr>
          <w:p w14:paraId="1B88BB63" w14:textId="77777777" w:rsidR="00BB31F3" w:rsidRPr="00BB31F3" w:rsidRDefault="00BB31F3" w:rsidP="00BB31F3">
            <w:pPr>
              <w:spacing w:before="100" w:beforeAutospacing="1" w:after="100" w:afterAutospacing="1"/>
              <w:jc w:val="center"/>
              <w:outlineLvl w:val="3"/>
              <w:rPr>
                <w:rFonts w:ascii="Times New Roman" w:eastAsia="Times New Roman" w:hAnsi="Times New Roman" w:cs="Times New Roman"/>
                <w:b/>
                <w:bCs/>
              </w:rPr>
            </w:pPr>
            <w:r w:rsidRPr="00BB31F3">
              <w:rPr>
                <w:rFonts w:ascii="Times New Roman" w:eastAsia="Times New Roman" w:hAnsi="Times New Roman" w:cs="Times New Roman"/>
                <w:b/>
                <w:bCs/>
              </w:rPr>
              <w:t>The Lessons Appointed for Use on the</w:t>
            </w:r>
          </w:p>
        </w:tc>
        <w:tc>
          <w:tcPr>
            <w:tcW w:w="550" w:type="pct"/>
            <w:vMerge w:val="restart"/>
            <w:vAlign w:val="center"/>
            <w:hideMark/>
          </w:tcPr>
          <w:p w14:paraId="678973DE" w14:textId="77777777" w:rsidR="00BB31F3" w:rsidRPr="00BB31F3" w:rsidRDefault="00BB31F3" w:rsidP="00BB31F3">
            <w:pPr>
              <w:rPr>
                <w:rFonts w:ascii="Times New Roman" w:eastAsia="Times New Roman" w:hAnsi="Times New Roman" w:cs="Times New Roman"/>
              </w:rPr>
            </w:pPr>
            <w:r w:rsidRPr="00BB31F3">
              <w:rPr>
                <w:rFonts w:ascii="Times New Roman" w:eastAsia="Times New Roman" w:hAnsi="Times New Roman" w:cs="Times New Roman"/>
                <w:noProof/>
              </w:rPr>
              <w:drawing>
                <wp:inline distT="0" distB="0" distL="0" distR="0" wp14:anchorId="0F562F8C" wp14:editId="786AC0F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B31F3" w:rsidRPr="00BB31F3" w14:paraId="4151C871" w14:textId="77777777" w:rsidTr="00BB31F3">
        <w:trPr>
          <w:tblCellSpacing w:w="15" w:type="dxa"/>
        </w:trPr>
        <w:tc>
          <w:tcPr>
            <w:tcW w:w="0" w:type="auto"/>
            <w:vAlign w:val="center"/>
            <w:hideMark/>
          </w:tcPr>
          <w:p w14:paraId="69374F44" w14:textId="77777777" w:rsidR="00BB31F3" w:rsidRPr="00BB31F3" w:rsidRDefault="00BB31F3" w:rsidP="00BB31F3">
            <w:pPr>
              <w:pStyle w:val="sundayTitle"/>
            </w:pPr>
            <w:r w:rsidRPr="00BB31F3">
              <w:t>First Sunday after Pentecost:</w:t>
            </w:r>
            <w:r w:rsidRPr="00BB31F3">
              <w:br/>
              <w:t>Trinity Sunday</w:t>
            </w:r>
          </w:p>
        </w:tc>
        <w:tc>
          <w:tcPr>
            <w:tcW w:w="0" w:type="auto"/>
            <w:vMerge/>
            <w:vAlign w:val="center"/>
            <w:hideMark/>
          </w:tcPr>
          <w:p w14:paraId="09E8C171" w14:textId="77777777" w:rsidR="00BB31F3" w:rsidRPr="00BB31F3" w:rsidRDefault="00BB31F3" w:rsidP="00BB31F3">
            <w:pPr>
              <w:pStyle w:val="sundayTitle"/>
            </w:pPr>
          </w:p>
        </w:tc>
      </w:tr>
      <w:tr w:rsidR="00BB31F3" w:rsidRPr="00BB31F3" w14:paraId="3325B95E" w14:textId="77777777" w:rsidTr="00BB31F3">
        <w:trPr>
          <w:tblCellSpacing w:w="15" w:type="dxa"/>
        </w:trPr>
        <w:tc>
          <w:tcPr>
            <w:tcW w:w="0" w:type="auto"/>
            <w:vAlign w:val="center"/>
            <w:hideMark/>
          </w:tcPr>
          <w:p w14:paraId="79838052" w14:textId="77777777" w:rsidR="00BB31F3" w:rsidRPr="00BB31F3" w:rsidRDefault="00BB31F3" w:rsidP="00BB31F3">
            <w:pPr>
              <w:pStyle w:val="moreInfo"/>
            </w:pPr>
            <w:r w:rsidRPr="00BB31F3">
              <w:t>Year B</w:t>
            </w:r>
            <w:r w:rsidRPr="00BB31F3">
              <w:br/>
              <w:t>RCL</w:t>
            </w:r>
          </w:p>
        </w:tc>
        <w:tc>
          <w:tcPr>
            <w:tcW w:w="0" w:type="auto"/>
            <w:vMerge/>
            <w:vAlign w:val="center"/>
            <w:hideMark/>
          </w:tcPr>
          <w:p w14:paraId="44DED1DC" w14:textId="77777777" w:rsidR="00BB31F3" w:rsidRPr="00BB31F3" w:rsidRDefault="00BB31F3" w:rsidP="00BB31F3">
            <w:pPr>
              <w:pStyle w:val="moreInfo"/>
            </w:pPr>
          </w:p>
        </w:tc>
      </w:tr>
    </w:tbl>
    <w:p w14:paraId="36FA0E2B"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Collect</w:t>
      </w:r>
    </w:p>
    <w:p w14:paraId="31FE5DF1" w14:textId="77777777" w:rsidR="00BB31F3" w:rsidRPr="00BB31F3" w:rsidRDefault="00BB31F3" w:rsidP="00BB31F3">
      <w:pPr>
        <w:spacing w:before="225" w:after="100" w:afterAutospacing="1"/>
        <w:ind w:right="480"/>
        <w:rPr>
          <w:rFonts w:ascii="Times New Roman" w:hAnsi="Times New Roman" w:cs="Times New Roman"/>
        </w:rPr>
      </w:pPr>
      <w:r w:rsidRPr="00BB31F3">
        <w:rPr>
          <w:rFonts w:ascii="Times New Roman" w:hAnsi="Times New Roman" w:cs="Times New Roman"/>
          <w:sz w:val="27"/>
          <w:szCs w:val="27"/>
        </w:rPr>
        <w:t>A</w:t>
      </w:r>
      <w:r w:rsidRPr="00BB31F3">
        <w:rPr>
          <w:rFonts w:ascii="Times New Roman" w:hAnsi="Times New Roman" w:cs="Times New Roman"/>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w:t>
      </w:r>
      <w:r w:rsidRPr="00BB31F3">
        <w:rPr>
          <w:rFonts w:ascii="Times New Roman" w:hAnsi="Times New Roman" w:cs="Times New Roman"/>
          <w:i/>
          <w:iCs/>
        </w:rPr>
        <w:t> Amen.</w:t>
      </w:r>
    </w:p>
    <w:p w14:paraId="0666A39F"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Old Testament</w:t>
      </w:r>
    </w:p>
    <w:p w14:paraId="2A9FBFAA"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Isaiah 6:1-8</w:t>
      </w:r>
    </w:p>
    <w:p w14:paraId="4D889960"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sz w:val="27"/>
          <w:szCs w:val="27"/>
        </w:rPr>
        <w:t>I</w:t>
      </w:r>
      <w:r w:rsidRPr="00BB31F3">
        <w:rPr>
          <w:rFonts w:ascii="Times New Roman" w:hAnsi="Times New Roman" w:cs="Times New Roman"/>
        </w:rPr>
        <w:t>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p>
    <w:p w14:paraId="0C70CFB2" w14:textId="77777777" w:rsidR="00BB31F3" w:rsidRPr="00BB31F3" w:rsidRDefault="00BB31F3" w:rsidP="00BB31F3">
      <w:pPr>
        <w:spacing w:before="15" w:after="30"/>
        <w:ind w:left="1200" w:right="480" w:hanging="480"/>
        <w:rPr>
          <w:rFonts w:ascii="Times New Roman" w:hAnsi="Times New Roman" w:cs="Times New Roman"/>
        </w:rPr>
      </w:pPr>
      <w:r w:rsidRPr="00BB31F3">
        <w:rPr>
          <w:rFonts w:ascii="Times New Roman" w:hAnsi="Times New Roman" w:cs="Times New Roman"/>
        </w:rPr>
        <w:t>“Holy, holy, holy is the </w:t>
      </w:r>
      <w:r w:rsidRPr="00BB31F3">
        <w:rPr>
          <w:rFonts w:ascii="Times New Roman" w:hAnsi="Times New Roman" w:cs="Times New Roman"/>
          <w:smallCaps/>
        </w:rPr>
        <w:t>Lord</w:t>
      </w:r>
      <w:r w:rsidRPr="00BB31F3">
        <w:rPr>
          <w:rFonts w:ascii="Times New Roman" w:hAnsi="Times New Roman" w:cs="Times New Roman"/>
        </w:rPr>
        <w:t> of hosts; </w:t>
      </w:r>
      <w:r w:rsidRPr="00BB31F3">
        <w:rPr>
          <w:rFonts w:ascii="Times New Roman" w:hAnsi="Times New Roman" w:cs="Times New Roman"/>
        </w:rPr>
        <w:br/>
        <w:t>the whole earth is full of his glory.”</w:t>
      </w:r>
    </w:p>
    <w:p w14:paraId="5EDC8EA4"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 xml:space="preserve">The pivots on the thresholds shook at the voices of those who called, and the house filled with smoke. And I said: “Woe is me! I am lost, for I am a man of unclean lips, and I live among a people of unclean lips; yet my eyes have seen the King, the </w:t>
      </w:r>
      <w:r w:rsidRPr="00534015">
        <w:rPr>
          <w:rStyle w:val="lordsmallcaps"/>
        </w:rPr>
        <w:t>Lord</w:t>
      </w:r>
      <w:r w:rsidRPr="00BB31F3">
        <w:rPr>
          <w:rFonts w:ascii="Times New Roman" w:hAnsi="Times New Roman" w:cs="Times New Roman"/>
        </w:rPr>
        <w:t xml:space="preserve"> of hosts!”</w:t>
      </w:r>
    </w:p>
    <w:p w14:paraId="4E592582"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 xml:space="preserve">Then one of the seraphs flew to me, holding a live coal that had been taken from the altar with a pair of tongs. The seraph touched my mouth with it and said: “Now that this has touched your lips, your guilt has </w:t>
      </w:r>
      <w:proofErr w:type="gramStart"/>
      <w:r w:rsidRPr="00BB31F3">
        <w:rPr>
          <w:rFonts w:ascii="Times New Roman" w:hAnsi="Times New Roman" w:cs="Times New Roman"/>
        </w:rPr>
        <w:t>departed</w:t>
      </w:r>
      <w:proofErr w:type="gramEnd"/>
      <w:r w:rsidRPr="00BB31F3">
        <w:rPr>
          <w:rFonts w:ascii="Times New Roman" w:hAnsi="Times New Roman" w:cs="Times New Roman"/>
        </w:rPr>
        <w:t xml:space="preserve"> and your sin is blotted out.” Then I heard the voice of the Lord saying, “Whom shall I send, and who will go for us?” And I said, “Here am I; send me!”</w:t>
      </w:r>
    </w:p>
    <w:p w14:paraId="79643FF6" w14:textId="77777777" w:rsidR="00AA4AD7" w:rsidRDefault="00AA4AD7">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4D00D6B3" w14:textId="0E915B32"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lastRenderedPageBreak/>
        <w:t>The Response</w:t>
      </w:r>
    </w:p>
    <w:p w14:paraId="5DA9F9FE"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Canticle 13</w:t>
      </w:r>
    </w:p>
    <w:p w14:paraId="5CE878A9" w14:textId="77777777" w:rsidR="00BB31F3" w:rsidRPr="00BB31F3" w:rsidRDefault="00BB31F3" w:rsidP="00BB31F3">
      <w:pPr>
        <w:spacing w:before="100" w:beforeAutospacing="1" w:after="100" w:afterAutospacing="1"/>
        <w:outlineLvl w:val="3"/>
        <w:rPr>
          <w:rFonts w:ascii="Times New Roman" w:eastAsia="Times New Roman" w:hAnsi="Times New Roman" w:cs="Times New Roman"/>
          <w:b/>
          <w:bCs/>
        </w:rPr>
      </w:pPr>
      <w:r w:rsidRPr="00BB31F3">
        <w:rPr>
          <w:rFonts w:ascii="Times New Roman" w:eastAsia="Times New Roman" w:hAnsi="Times New Roman" w:cs="Times New Roman"/>
          <w:b/>
          <w:bCs/>
        </w:rPr>
        <w:t>A Song of Praise   </w:t>
      </w:r>
      <w:r w:rsidRPr="00BB31F3">
        <w:rPr>
          <w:rFonts w:ascii="Times New Roman" w:eastAsia="Times New Roman" w:hAnsi="Times New Roman" w:cs="Times New Roman"/>
          <w:b/>
          <w:bCs/>
          <w:i/>
          <w:iCs/>
        </w:rPr>
        <w:t>Benedictus es, Domine</w:t>
      </w:r>
    </w:p>
    <w:p w14:paraId="5D69E11B" w14:textId="77777777" w:rsidR="00BB31F3" w:rsidRPr="00BB31F3" w:rsidRDefault="00BB31F3" w:rsidP="00BB31F3">
      <w:pPr>
        <w:spacing w:before="100" w:beforeAutospacing="1" w:after="100" w:afterAutospacing="1"/>
        <w:outlineLvl w:val="4"/>
        <w:rPr>
          <w:rFonts w:ascii="Times New Roman" w:eastAsia="Times New Roman" w:hAnsi="Times New Roman" w:cs="Times New Roman"/>
          <w:b/>
          <w:bCs/>
          <w:sz w:val="20"/>
          <w:szCs w:val="20"/>
        </w:rPr>
      </w:pPr>
      <w:r w:rsidRPr="00BB31F3">
        <w:rPr>
          <w:rFonts w:ascii="Times New Roman" w:eastAsia="Times New Roman" w:hAnsi="Times New Roman" w:cs="Times New Roman"/>
          <w:b/>
          <w:bCs/>
          <w:i/>
          <w:iCs/>
          <w:sz w:val="20"/>
          <w:szCs w:val="20"/>
        </w:rPr>
        <w:t>Song of the Three Young Men,</w:t>
      </w:r>
      <w:r w:rsidRPr="00BB31F3">
        <w:rPr>
          <w:rFonts w:ascii="Times New Roman" w:eastAsia="Times New Roman" w:hAnsi="Times New Roman" w:cs="Times New Roman"/>
          <w:b/>
          <w:bCs/>
          <w:sz w:val="20"/>
          <w:szCs w:val="20"/>
        </w:rPr>
        <w:t> 29-34</w:t>
      </w:r>
    </w:p>
    <w:p w14:paraId="41EDB05C"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sz w:val="27"/>
          <w:szCs w:val="27"/>
        </w:rPr>
        <w:t>G</w:t>
      </w:r>
      <w:r w:rsidRPr="00BB31F3">
        <w:rPr>
          <w:rFonts w:ascii="Times New Roman" w:hAnsi="Times New Roman" w:cs="Times New Roman"/>
        </w:rPr>
        <w:t>lory to you, Lord God of our fathers; *</w:t>
      </w:r>
      <w:r w:rsidRPr="00BB31F3">
        <w:rPr>
          <w:rFonts w:ascii="Times New Roman" w:hAnsi="Times New Roman" w:cs="Times New Roman"/>
        </w:rPr>
        <w:br/>
        <w:t>you are worthy of praise; glory to you.</w:t>
      </w:r>
    </w:p>
    <w:p w14:paraId="5693944F"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for the radiance of your holy Name; *</w:t>
      </w:r>
      <w:r w:rsidRPr="00BB31F3">
        <w:rPr>
          <w:rFonts w:ascii="Times New Roman" w:hAnsi="Times New Roman" w:cs="Times New Roman"/>
        </w:rPr>
        <w:br/>
        <w:t>we will praise you and highly exalt you for ever.</w:t>
      </w:r>
    </w:p>
    <w:p w14:paraId="76AD8133"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in the splendor of your temple; *</w:t>
      </w:r>
      <w:r w:rsidRPr="00BB31F3">
        <w:rPr>
          <w:rFonts w:ascii="Times New Roman" w:hAnsi="Times New Roman" w:cs="Times New Roman"/>
        </w:rPr>
        <w:br/>
        <w:t>on the throne of your majesty, glory to you.</w:t>
      </w:r>
    </w:p>
    <w:p w14:paraId="79426DF2"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seated between the Cherubim; *</w:t>
      </w:r>
      <w:r w:rsidRPr="00BB31F3">
        <w:rPr>
          <w:rFonts w:ascii="Times New Roman" w:hAnsi="Times New Roman" w:cs="Times New Roman"/>
        </w:rPr>
        <w:br/>
        <w:t>we will praise you and highly exalt you for ever.</w:t>
      </w:r>
    </w:p>
    <w:p w14:paraId="0480D6D4"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beholding the depths; *</w:t>
      </w:r>
      <w:r w:rsidRPr="00BB31F3">
        <w:rPr>
          <w:rFonts w:ascii="Times New Roman" w:hAnsi="Times New Roman" w:cs="Times New Roman"/>
        </w:rPr>
        <w:br/>
        <w:t>in the high vault of heaven, glory to you.</w:t>
      </w:r>
    </w:p>
    <w:p w14:paraId="5DBE2482"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Father, Son, and Holy Spirit; *</w:t>
      </w:r>
      <w:r w:rsidRPr="00BB31F3">
        <w:rPr>
          <w:rFonts w:ascii="Times New Roman" w:hAnsi="Times New Roman" w:cs="Times New Roman"/>
        </w:rPr>
        <w:br/>
        <w:t>we will praise you and highly exalt you for ever.</w:t>
      </w:r>
    </w:p>
    <w:p w14:paraId="628B707B"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Epistle</w:t>
      </w:r>
    </w:p>
    <w:p w14:paraId="1A67160C"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Romans 8:12-17</w:t>
      </w:r>
    </w:p>
    <w:p w14:paraId="7FC58B65"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sz w:val="27"/>
          <w:szCs w:val="27"/>
        </w:rPr>
        <w:t>S</w:t>
      </w:r>
      <w:r w:rsidRPr="00BB31F3">
        <w:rPr>
          <w:rFonts w:ascii="Times New Roman" w:hAnsi="Times New Roman" w:cs="Times New Roman"/>
        </w:rPr>
        <w:t>o then, brothers and sisters, we are debtors, not to the flesh, to live according to the flesh--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if, in fact, we suffer with him so that we may also be glorified with him.</w:t>
      </w:r>
    </w:p>
    <w:p w14:paraId="58819501"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Gospel</w:t>
      </w:r>
    </w:p>
    <w:p w14:paraId="7E3E362E"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John 3:1-17</w:t>
      </w:r>
    </w:p>
    <w:p w14:paraId="33B1755A"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sz w:val="27"/>
          <w:szCs w:val="27"/>
        </w:rPr>
        <w:t>T</w:t>
      </w:r>
      <w:r w:rsidRPr="00BB31F3">
        <w:rPr>
          <w:rFonts w:ascii="Times New Roman" w:hAnsi="Times New Roman" w:cs="Times New Roman"/>
        </w:rPr>
        <w:t xml:space="preserve">here was a Pharisee named Nicodemus, a leader of the Jews. He came to Jesus by night and said to him, “Rabbi, we know that you are a teacher who has come from God; for no one can do these signs that you do apart from the presence of God.” Jesus answered him, “Very truly, I tell you, no one can see the kingdom of God without being born from above.” Nicodemus said to him, “How can anyone be born after having grown old? Can one enter a second time into the mother’s womb and be born?” Jesus answered, “Very truly, I tell you, no one can enter the kingdom of God without being born of water and Spirit. What is born of the flesh is flesh, and what is born of the Spirit is spirit. Do not be astonished that I said </w:t>
      </w:r>
      <w:r w:rsidRPr="00BB31F3">
        <w:rPr>
          <w:rFonts w:ascii="Times New Roman" w:hAnsi="Times New Roman" w:cs="Times New Roman"/>
        </w:rPr>
        <w:lastRenderedPageBreak/>
        <w:t xml:space="preserve">to you, ‘You must be born from above.’ The wind blows where it chooses, and you </w:t>
      </w:r>
      <w:proofErr w:type="gramStart"/>
      <w:r w:rsidRPr="00BB31F3">
        <w:rPr>
          <w:rFonts w:ascii="Times New Roman" w:hAnsi="Times New Roman" w:cs="Times New Roman"/>
        </w:rPr>
        <w:t>hear the sound of</w:t>
      </w:r>
      <w:proofErr w:type="gramEnd"/>
      <w:r w:rsidRPr="00BB31F3">
        <w:rPr>
          <w:rFonts w:ascii="Times New Roman" w:hAnsi="Times New Roman" w:cs="Times New Roman"/>
        </w:rPr>
        <w:t xml:space="preserve"> it, but you do not know where it comes from or where it goes. </w:t>
      </w:r>
      <w:proofErr w:type="gramStart"/>
      <w:r w:rsidRPr="00BB31F3">
        <w:rPr>
          <w:rFonts w:ascii="Times New Roman" w:hAnsi="Times New Roman" w:cs="Times New Roman"/>
        </w:rPr>
        <w:t>So</w:t>
      </w:r>
      <w:proofErr w:type="gramEnd"/>
      <w:r w:rsidRPr="00BB31F3">
        <w:rPr>
          <w:rFonts w:ascii="Times New Roman" w:hAnsi="Times New Roman" w:cs="Times New Roman"/>
        </w:rPr>
        <w:t xml:space="preserve"> it is with everyone who is born of the Spirit.” Nicodemus said to him, “How can these things be?” Jesus answered him, “Are you a teacher of Israel, and yet you do not understand these things?</w:t>
      </w:r>
    </w:p>
    <w:p w14:paraId="39EFD43D"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 xml:space="preserve">“Very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w:t>
      </w:r>
      <w:proofErr w:type="gramStart"/>
      <w:r w:rsidRPr="00BB31F3">
        <w:rPr>
          <w:rFonts w:ascii="Times New Roman" w:hAnsi="Times New Roman" w:cs="Times New Roman"/>
        </w:rPr>
        <w:t>lifted up</w:t>
      </w:r>
      <w:proofErr w:type="gramEnd"/>
      <w:r w:rsidRPr="00BB31F3">
        <w:rPr>
          <w:rFonts w:ascii="Times New Roman" w:hAnsi="Times New Roman" w:cs="Times New Roman"/>
        </w:rPr>
        <w:t xml:space="preserve"> the serpent in the wilderness, so must the Son of Man be lifted up, that whoever believes in him may have eternal life.</w:t>
      </w:r>
    </w:p>
    <w:p w14:paraId="40ADFA22"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“For God so loved the world that he gave his only Son, so that everyone who believes in him may not perish but may have eternal life.</w:t>
      </w:r>
    </w:p>
    <w:p w14:paraId="6D61B940"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“Indeed, God did not send the Son into the world to condemn the world, but in order that the world might be saved through him.</w:t>
      </w:r>
    </w:p>
    <w:p w14:paraId="11694A5B"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B111A"/>
    <w:multiLevelType w:val="multilevel"/>
    <w:tmpl w:val="A24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600976">
    <w:abstractNumId w:val="11"/>
  </w:num>
  <w:num w:numId="2" w16cid:durableId="1861428313">
    <w:abstractNumId w:val="0"/>
  </w:num>
  <w:num w:numId="3" w16cid:durableId="1110903800">
    <w:abstractNumId w:val="16"/>
  </w:num>
  <w:num w:numId="4" w16cid:durableId="896746981">
    <w:abstractNumId w:val="33"/>
  </w:num>
  <w:num w:numId="5" w16cid:durableId="362561721">
    <w:abstractNumId w:val="21"/>
  </w:num>
  <w:num w:numId="6" w16cid:durableId="1044598535">
    <w:abstractNumId w:val="1"/>
  </w:num>
  <w:num w:numId="7" w16cid:durableId="1746603785">
    <w:abstractNumId w:val="9"/>
  </w:num>
  <w:num w:numId="8" w16cid:durableId="1281762209">
    <w:abstractNumId w:val="30"/>
  </w:num>
  <w:num w:numId="9" w16cid:durableId="424115959">
    <w:abstractNumId w:val="18"/>
  </w:num>
  <w:num w:numId="10" w16cid:durableId="776102098">
    <w:abstractNumId w:val="10"/>
  </w:num>
  <w:num w:numId="11" w16cid:durableId="1571965877">
    <w:abstractNumId w:val="27"/>
  </w:num>
  <w:num w:numId="12" w16cid:durableId="2132361152">
    <w:abstractNumId w:val="24"/>
  </w:num>
  <w:num w:numId="13" w16cid:durableId="2103915238">
    <w:abstractNumId w:val="3"/>
  </w:num>
  <w:num w:numId="14" w16cid:durableId="1348098308">
    <w:abstractNumId w:val="26"/>
  </w:num>
  <w:num w:numId="15" w16cid:durableId="245309768">
    <w:abstractNumId w:val="32"/>
  </w:num>
  <w:num w:numId="16" w16cid:durableId="1341544666">
    <w:abstractNumId w:val="15"/>
  </w:num>
  <w:num w:numId="17" w16cid:durableId="585501684">
    <w:abstractNumId w:val="17"/>
  </w:num>
  <w:num w:numId="18" w16cid:durableId="1756047864">
    <w:abstractNumId w:val="28"/>
  </w:num>
  <w:num w:numId="19" w16cid:durableId="2010134390">
    <w:abstractNumId w:val="31"/>
  </w:num>
  <w:num w:numId="20" w16cid:durableId="1911227375">
    <w:abstractNumId w:val="8"/>
  </w:num>
  <w:num w:numId="21" w16cid:durableId="26100171">
    <w:abstractNumId w:val="25"/>
  </w:num>
  <w:num w:numId="22" w16cid:durableId="135491144">
    <w:abstractNumId w:val="4"/>
  </w:num>
  <w:num w:numId="23" w16cid:durableId="1198274387">
    <w:abstractNumId w:val="14"/>
  </w:num>
  <w:num w:numId="24" w16cid:durableId="218172868">
    <w:abstractNumId w:val="7"/>
  </w:num>
  <w:num w:numId="25" w16cid:durableId="1422723345">
    <w:abstractNumId w:val="20"/>
  </w:num>
  <w:num w:numId="26" w16cid:durableId="1358698906">
    <w:abstractNumId w:val="29"/>
  </w:num>
  <w:num w:numId="27" w16cid:durableId="1917393662">
    <w:abstractNumId w:val="22"/>
  </w:num>
  <w:num w:numId="28" w16cid:durableId="1131749844">
    <w:abstractNumId w:val="13"/>
  </w:num>
  <w:num w:numId="29" w16cid:durableId="1777674913">
    <w:abstractNumId w:val="5"/>
  </w:num>
  <w:num w:numId="30" w16cid:durableId="1030958044">
    <w:abstractNumId w:val="23"/>
  </w:num>
  <w:num w:numId="31" w16cid:durableId="1355839231">
    <w:abstractNumId w:val="2"/>
  </w:num>
  <w:num w:numId="32" w16cid:durableId="1436052719">
    <w:abstractNumId w:val="12"/>
  </w:num>
  <w:num w:numId="33" w16cid:durableId="1594699226">
    <w:abstractNumId w:val="19"/>
  </w:num>
  <w:num w:numId="34" w16cid:durableId="176695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F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34015"/>
    <w:rsid w:val="005E1A92"/>
    <w:rsid w:val="005E2F80"/>
    <w:rsid w:val="0060142F"/>
    <w:rsid w:val="006220BF"/>
    <w:rsid w:val="0067046A"/>
    <w:rsid w:val="00770A14"/>
    <w:rsid w:val="007E4CE5"/>
    <w:rsid w:val="007F21D5"/>
    <w:rsid w:val="00840428"/>
    <w:rsid w:val="008877DC"/>
    <w:rsid w:val="009C778E"/>
    <w:rsid w:val="00A67685"/>
    <w:rsid w:val="00A70210"/>
    <w:rsid w:val="00AA4AD7"/>
    <w:rsid w:val="00AC4341"/>
    <w:rsid w:val="00B255FF"/>
    <w:rsid w:val="00B42992"/>
    <w:rsid w:val="00B97251"/>
    <w:rsid w:val="00BB31F3"/>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2C4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BB31F3"/>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BB31F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56296811">
      <w:bodyDiv w:val="1"/>
      <w:marLeft w:val="0"/>
      <w:marRight w:val="0"/>
      <w:marTop w:val="0"/>
      <w:marBottom w:val="0"/>
      <w:divBdr>
        <w:top w:val="none" w:sz="0" w:space="0" w:color="auto"/>
        <w:left w:val="none" w:sz="0" w:space="0" w:color="auto"/>
        <w:bottom w:val="none" w:sz="0" w:space="0" w:color="auto"/>
        <w:right w:val="none" w:sz="0" w:space="0" w:color="auto"/>
      </w:divBdr>
      <w:divsChild>
        <w:div w:id="2041469862">
          <w:marLeft w:val="0"/>
          <w:marRight w:val="0"/>
          <w:marTop w:val="0"/>
          <w:marBottom w:val="0"/>
          <w:divBdr>
            <w:top w:val="none" w:sz="0" w:space="0" w:color="auto"/>
            <w:left w:val="none" w:sz="0" w:space="0" w:color="auto"/>
            <w:bottom w:val="none" w:sz="0" w:space="0" w:color="auto"/>
            <w:right w:val="none" w:sz="0" w:space="0" w:color="auto"/>
          </w:divBdr>
        </w:div>
        <w:div w:id="534197256">
          <w:marLeft w:val="0"/>
          <w:marRight w:val="0"/>
          <w:marTop w:val="0"/>
          <w:marBottom w:val="0"/>
          <w:divBdr>
            <w:top w:val="none" w:sz="0" w:space="0" w:color="auto"/>
            <w:left w:val="none" w:sz="0" w:space="0" w:color="auto"/>
            <w:bottom w:val="none" w:sz="0" w:space="0" w:color="auto"/>
            <w:right w:val="none" w:sz="0" w:space="0" w:color="auto"/>
          </w:divBdr>
        </w:div>
        <w:div w:id="1027608024">
          <w:marLeft w:val="0"/>
          <w:marRight w:val="0"/>
          <w:marTop w:val="0"/>
          <w:marBottom w:val="0"/>
          <w:divBdr>
            <w:top w:val="none" w:sz="0" w:space="0" w:color="auto"/>
            <w:left w:val="none" w:sz="0" w:space="0" w:color="auto"/>
            <w:bottom w:val="none" w:sz="0" w:space="0" w:color="auto"/>
            <w:right w:val="none" w:sz="0" w:space="0" w:color="auto"/>
          </w:divBdr>
        </w:div>
        <w:div w:id="356199553">
          <w:marLeft w:val="0"/>
          <w:marRight w:val="0"/>
          <w:marTop w:val="0"/>
          <w:marBottom w:val="0"/>
          <w:divBdr>
            <w:top w:val="none" w:sz="0" w:space="0" w:color="auto"/>
            <w:left w:val="none" w:sz="0" w:space="0" w:color="auto"/>
            <w:bottom w:val="none" w:sz="0" w:space="0" w:color="auto"/>
            <w:right w:val="none" w:sz="0" w:space="0" w:color="auto"/>
          </w:divBdr>
        </w:div>
        <w:div w:id="1488747711">
          <w:marLeft w:val="0"/>
          <w:marRight w:val="0"/>
          <w:marTop w:val="0"/>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2024-05-24T17:42:00Z</dcterms:created>
  <dcterms:modified xsi:type="dcterms:W3CDTF">2024-05-24T17:42:00Z</dcterms:modified>
</cp:coreProperties>
</file>